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9A988" w14:textId="0D4EFD67" w:rsidR="00294FB3" w:rsidRDefault="00294FB3" w:rsidP="00294FB3">
      <w:pPr>
        <w:jc w:val="center"/>
        <w:rPr>
          <w:u w:val="single"/>
        </w:rPr>
      </w:pPr>
      <w:r>
        <w:rPr>
          <w:noProof/>
          <w:lang w:eastAsia="en-GB"/>
        </w:rPr>
        <w:drawing>
          <wp:inline distT="0" distB="0" distL="0" distR="0" wp14:anchorId="77D6C959" wp14:editId="5CDFB5D1">
            <wp:extent cx="2628900" cy="1304925"/>
            <wp:effectExtent l="0" t="0" r="0" b="9525"/>
            <wp:docPr id="1" name="Picture 1" descr="double strap l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le strap lin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1304925"/>
                    </a:xfrm>
                    <a:prstGeom prst="rect">
                      <a:avLst/>
                    </a:prstGeom>
                    <a:noFill/>
                    <a:ln>
                      <a:noFill/>
                    </a:ln>
                  </pic:spPr>
                </pic:pic>
              </a:graphicData>
            </a:graphic>
          </wp:inline>
        </w:drawing>
      </w:r>
    </w:p>
    <w:p w14:paraId="51B4FAFC" w14:textId="77777777" w:rsidR="00294FB3" w:rsidRDefault="00294FB3">
      <w:pPr>
        <w:rPr>
          <w:u w:val="single"/>
        </w:rPr>
      </w:pPr>
    </w:p>
    <w:p w14:paraId="4A2372E0" w14:textId="77777777" w:rsidR="00294FB3" w:rsidRDefault="00294FB3">
      <w:pPr>
        <w:rPr>
          <w:u w:val="single"/>
        </w:rPr>
      </w:pPr>
    </w:p>
    <w:p w14:paraId="0A0CBA8A" w14:textId="270D73E2" w:rsidR="007D34F6" w:rsidRPr="003E22B5" w:rsidRDefault="00510070">
      <w:pPr>
        <w:rPr>
          <w:u w:val="single"/>
        </w:rPr>
      </w:pPr>
      <w:r>
        <w:rPr>
          <w:u w:val="single"/>
        </w:rPr>
        <w:t>BRAND INTRODUCTION FORM</w:t>
      </w:r>
    </w:p>
    <w:p w14:paraId="14D5C80D" w14:textId="699FB477" w:rsidR="00510070" w:rsidRDefault="00B902B3">
      <w:r>
        <w:t>Supplier name</w:t>
      </w:r>
      <w:r w:rsidR="00294FB3">
        <w:t xml:space="preserve"> and address</w:t>
      </w:r>
      <w:r w:rsidR="00510070">
        <w:t>:</w:t>
      </w:r>
    </w:p>
    <w:p w14:paraId="2EDB2953" w14:textId="77777777" w:rsidR="00294FB3" w:rsidRDefault="00294FB3"/>
    <w:p w14:paraId="6D7CF5A7" w14:textId="52CE8278" w:rsidR="003031B4" w:rsidRDefault="00510070">
      <w:r>
        <w:t>C</w:t>
      </w:r>
      <w:r w:rsidR="00B902B3">
        <w:t>ontact details</w:t>
      </w:r>
      <w:r>
        <w:t>:</w:t>
      </w:r>
    </w:p>
    <w:p w14:paraId="1D08888E" w14:textId="20E43EDF" w:rsidR="003031B4" w:rsidRDefault="003031B4"/>
    <w:tbl>
      <w:tblPr>
        <w:tblStyle w:val="TableGrid"/>
        <w:tblW w:w="0" w:type="auto"/>
        <w:tblLook w:val="04A0" w:firstRow="1" w:lastRow="0" w:firstColumn="1" w:lastColumn="0" w:noHBand="0" w:noVBand="1"/>
      </w:tblPr>
      <w:tblGrid>
        <w:gridCol w:w="2689"/>
        <w:gridCol w:w="6327"/>
      </w:tblGrid>
      <w:tr w:rsidR="00FB3EEC" w:rsidRPr="00AE0323" w14:paraId="583EB2AA" w14:textId="77777777" w:rsidTr="00510070">
        <w:trPr>
          <w:trHeight w:val="3029"/>
        </w:trPr>
        <w:tc>
          <w:tcPr>
            <w:tcW w:w="2689" w:type="dxa"/>
          </w:tcPr>
          <w:p w14:paraId="3A5A239D" w14:textId="7D8B1EEB" w:rsidR="00510070" w:rsidRPr="00510070" w:rsidRDefault="00510070">
            <w:pPr>
              <w:rPr>
                <w:b/>
                <w:bCs/>
              </w:rPr>
            </w:pPr>
            <w:r w:rsidRPr="00510070">
              <w:rPr>
                <w:b/>
                <w:bCs/>
              </w:rPr>
              <w:t>Brand Story</w:t>
            </w:r>
            <w:r w:rsidR="003637A6">
              <w:rPr>
                <w:b/>
                <w:bCs/>
              </w:rPr>
              <w:t xml:space="preserve"> &amp; Strategy</w:t>
            </w:r>
          </w:p>
        </w:tc>
        <w:tc>
          <w:tcPr>
            <w:tcW w:w="6327" w:type="dxa"/>
          </w:tcPr>
          <w:p w14:paraId="140614C1" w14:textId="77777777" w:rsidR="00294FB3" w:rsidRPr="00294FB3" w:rsidRDefault="00294FB3" w:rsidP="00294FB3">
            <w:pPr>
              <w:rPr>
                <w:color w:val="FF0000"/>
              </w:rPr>
            </w:pPr>
            <w:r w:rsidRPr="00294FB3">
              <w:rPr>
                <w:color w:val="FF0000"/>
              </w:rPr>
              <w:t>Example…</w:t>
            </w:r>
          </w:p>
          <w:p w14:paraId="07F89944" w14:textId="77777777" w:rsidR="00294FB3" w:rsidRDefault="00294FB3" w:rsidP="00294FB3">
            <w:pPr>
              <w:rPr>
                <w:rFonts w:ascii="Arial" w:eastAsia="Arial" w:hAnsi="Arial" w:cs="Arial"/>
                <w:b/>
                <w:color w:val="0B5394"/>
                <w:sz w:val="20"/>
                <w:szCs w:val="20"/>
              </w:rPr>
            </w:pPr>
          </w:p>
          <w:p w14:paraId="749FD65A" w14:textId="1FE75019" w:rsidR="00294FB3" w:rsidRPr="00294FB3" w:rsidRDefault="00294FB3" w:rsidP="00294FB3">
            <w:pPr>
              <w:rPr>
                <w:rFonts w:ascii="Arial" w:eastAsia="Arial" w:hAnsi="Arial" w:cs="Arial"/>
                <w:b/>
                <w:sz w:val="20"/>
                <w:szCs w:val="20"/>
              </w:rPr>
            </w:pPr>
            <w:r w:rsidRPr="00294FB3">
              <w:rPr>
                <w:rFonts w:ascii="Arial" w:eastAsia="Arial" w:hAnsi="Arial" w:cs="Arial"/>
                <w:b/>
                <w:sz w:val="20"/>
                <w:szCs w:val="20"/>
              </w:rPr>
              <w:t xml:space="preserve">TrueStart makes delicious, healthy coffee that makes you feel amazing! </w:t>
            </w:r>
          </w:p>
          <w:p w14:paraId="0813DFA2" w14:textId="77777777" w:rsidR="00F57818" w:rsidRDefault="00F57818" w:rsidP="00294FB3">
            <w:pPr>
              <w:rPr>
                <w:rFonts w:ascii="Arial" w:eastAsia="Arial" w:hAnsi="Arial" w:cs="Arial"/>
                <w:sz w:val="20"/>
                <w:szCs w:val="20"/>
              </w:rPr>
            </w:pPr>
          </w:p>
          <w:p w14:paraId="32EF271E" w14:textId="1C606315" w:rsidR="00294FB3" w:rsidRPr="00294FB3" w:rsidRDefault="00294FB3" w:rsidP="00294FB3">
            <w:pPr>
              <w:rPr>
                <w:rFonts w:ascii="Arial" w:eastAsia="Arial" w:hAnsi="Arial" w:cs="Arial"/>
                <w:sz w:val="20"/>
                <w:szCs w:val="20"/>
              </w:rPr>
            </w:pPr>
            <w:r w:rsidRPr="00294FB3">
              <w:rPr>
                <w:rFonts w:ascii="Arial" w:eastAsia="Arial" w:hAnsi="Arial" w:cs="Arial"/>
                <w:sz w:val="20"/>
                <w:szCs w:val="20"/>
              </w:rPr>
              <w:t>Our mission is to make the world happier and healthier one cup at a time, bringing vibrancy and innovation to a coffee industry. We're proud to be a B Corp certified, Carbon Negative, family-run business that is dedicated to improving our society too.</w:t>
            </w:r>
          </w:p>
          <w:p w14:paraId="577FC118" w14:textId="77777777" w:rsidR="00F57818" w:rsidRDefault="00F57818" w:rsidP="00294FB3">
            <w:pPr>
              <w:rPr>
                <w:rFonts w:ascii="Arial" w:eastAsia="Arial" w:hAnsi="Arial" w:cs="Arial"/>
                <w:sz w:val="20"/>
                <w:szCs w:val="20"/>
              </w:rPr>
            </w:pPr>
          </w:p>
          <w:p w14:paraId="1BBC7D72" w14:textId="7D76F41C" w:rsidR="00294FB3" w:rsidRPr="00294FB3" w:rsidRDefault="00294FB3" w:rsidP="00294FB3">
            <w:pPr>
              <w:rPr>
                <w:rFonts w:ascii="Arial" w:eastAsia="Arial" w:hAnsi="Arial" w:cs="Arial"/>
                <w:sz w:val="20"/>
                <w:szCs w:val="20"/>
              </w:rPr>
            </w:pPr>
            <w:r w:rsidRPr="00294FB3">
              <w:rPr>
                <w:rFonts w:ascii="Arial" w:eastAsia="Arial" w:hAnsi="Arial" w:cs="Arial"/>
                <w:sz w:val="20"/>
                <w:szCs w:val="20"/>
              </w:rPr>
              <w:t xml:space="preserve">Our journey began 8 years ago when our founders, Helena and Simon, discovered that caffeine levels in coffee vary enormously, leaving you feeling different every time you drink other coffees. Inspired by this revelation, they set out to craft a coffee that not only tastes amazing, but also makes you feel great, and consistently delivers the natural health benefits of coffee. </w:t>
            </w:r>
          </w:p>
          <w:p w14:paraId="65FE252B" w14:textId="77777777" w:rsidR="00F57818" w:rsidRDefault="00F57818" w:rsidP="00294FB3">
            <w:pPr>
              <w:rPr>
                <w:rFonts w:ascii="Arial" w:eastAsia="Arial" w:hAnsi="Arial" w:cs="Arial"/>
                <w:sz w:val="20"/>
                <w:szCs w:val="20"/>
              </w:rPr>
            </w:pPr>
          </w:p>
          <w:p w14:paraId="29254632" w14:textId="5B1F9759" w:rsidR="00294FB3" w:rsidRPr="00294FB3" w:rsidRDefault="00294FB3" w:rsidP="00294FB3">
            <w:pPr>
              <w:rPr>
                <w:rFonts w:ascii="Arial" w:eastAsia="Arial" w:hAnsi="Arial" w:cs="Arial"/>
                <w:sz w:val="20"/>
                <w:szCs w:val="20"/>
              </w:rPr>
            </w:pPr>
            <w:r w:rsidRPr="00294FB3">
              <w:rPr>
                <w:rFonts w:ascii="Arial" w:eastAsia="Arial" w:hAnsi="Arial" w:cs="Arial"/>
                <w:sz w:val="20"/>
                <w:szCs w:val="20"/>
              </w:rPr>
              <w:t>Hyper-selectively sourced, innovatively air-roasted and carefully tested, each cup of TrueStart contains more anti-oxidants than a cup of green tea and contains the perfect level of natural caffeine for a great feeling, without the crash or jitters.</w:t>
            </w:r>
          </w:p>
          <w:p w14:paraId="23D0567C" w14:textId="77777777" w:rsidR="00F57818" w:rsidRDefault="00F57818" w:rsidP="00294FB3">
            <w:pPr>
              <w:rPr>
                <w:rFonts w:ascii="Arial" w:eastAsia="Arial" w:hAnsi="Arial" w:cs="Arial"/>
                <w:sz w:val="20"/>
                <w:szCs w:val="20"/>
              </w:rPr>
            </w:pPr>
          </w:p>
          <w:p w14:paraId="1602C675" w14:textId="61E4DBC7" w:rsidR="00294FB3" w:rsidRPr="00294FB3" w:rsidRDefault="00294FB3" w:rsidP="00294FB3">
            <w:pPr>
              <w:rPr>
                <w:rFonts w:ascii="Arial" w:eastAsia="Arial" w:hAnsi="Arial" w:cs="Arial"/>
                <w:sz w:val="20"/>
                <w:szCs w:val="20"/>
              </w:rPr>
            </w:pPr>
            <w:r w:rsidRPr="00294FB3">
              <w:rPr>
                <w:rFonts w:ascii="Arial" w:eastAsia="Arial" w:hAnsi="Arial" w:cs="Arial"/>
                <w:sz w:val="20"/>
                <w:szCs w:val="20"/>
              </w:rPr>
              <w:t xml:space="preserve">Our signature Energising Colombian roast is the one that started it all, sourced from where Helena used to live in Colombia. High in the Andean mountains, TrueStart's beans are slowly grown, soaking up the richness of the volcanic soil in a unique microclimate. </w:t>
            </w:r>
          </w:p>
          <w:p w14:paraId="03842543" w14:textId="77777777" w:rsidR="00294FB3" w:rsidRPr="00294FB3" w:rsidRDefault="00294FB3" w:rsidP="00294FB3">
            <w:pPr>
              <w:rPr>
                <w:rFonts w:ascii="Arial" w:eastAsia="Arial" w:hAnsi="Arial" w:cs="Arial"/>
                <w:sz w:val="20"/>
                <w:szCs w:val="20"/>
              </w:rPr>
            </w:pPr>
            <w:r w:rsidRPr="00294FB3">
              <w:rPr>
                <w:rFonts w:ascii="Arial" w:eastAsia="Arial" w:hAnsi="Arial" w:cs="Arial"/>
                <w:sz w:val="20"/>
                <w:szCs w:val="20"/>
              </w:rPr>
              <w:t xml:space="preserve">An antidote to hipster nonsense, TrueStart is speciality grade coffee for everyone to enjoy, regardless of how you prefer to drink it. Our delicious range spans from Barista Grade Instant Coffee to Freshly Roasted Beans and even Cold Brew Cans. </w:t>
            </w:r>
          </w:p>
          <w:p w14:paraId="32BE0EAA" w14:textId="77777777" w:rsidR="00F57818" w:rsidRDefault="00F57818" w:rsidP="00294FB3">
            <w:pPr>
              <w:rPr>
                <w:rFonts w:ascii="Arial" w:eastAsia="Arial" w:hAnsi="Arial" w:cs="Arial"/>
                <w:sz w:val="20"/>
                <w:szCs w:val="20"/>
              </w:rPr>
            </w:pPr>
          </w:p>
          <w:p w14:paraId="7F963C00" w14:textId="0F3008C2" w:rsidR="00294FB3" w:rsidRDefault="00294FB3" w:rsidP="00294FB3">
            <w:pPr>
              <w:rPr>
                <w:rFonts w:ascii="Arial" w:eastAsia="Arial" w:hAnsi="Arial" w:cs="Arial"/>
                <w:sz w:val="20"/>
                <w:szCs w:val="20"/>
              </w:rPr>
            </w:pPr>
            <w:r w:rsidRPr="00294FB3">
              <w:rPr>
                <w:rFonts w:ascii="Arial" w:eastAsia="Arial" w:hAnsi="Arial" w:cs="Arial"/>
                <w:sz w:val="20"/>
                <w:szCs w:val="20"/>
              </w:rPr>
              <w:t xml:space="preserve">Initially, TrueStart gained recognition as the Original Healthy Coffee, a brand with a unique and fascinating backstory that started with industry-leading innovation, as the world’s first coffee to have a regulated level of caffeine. We have fuelled all types of people, become ambassadors in the B Corp community and even opened a </w:t>
            </w:r>
            <w:r w:rsidRPr="00294FB3">
              <w:rPr>
                <w:rFonts w:ascii="Arial" w:eastAsia="Arial" w:hAnsi="Arial" w:cs="Arial"/>
                <w:sz w:val="20"/>
                <w:szCs w:val="20"/>
              </w:rPr>
              <w:lastRenderedPageBreak/>
              <w:t>TrueStart Coffee shop. Now, TrueStart is one of the fastes</w:t>
            </w:r>
            <w:r w:rsidR="00F57818">
              <w:rPr>
                <w:rFonts w:ascii="Arial" w:eastAsia="Arial" w:hAnsi="Arial" w:cs="Arial"/>
                <w:sz w:val="20"/>
                <w:szCs w:val="20"/>
              </w:rPr>
              <w:t>t-growing F&amp;B brands in the UK.</w:t>
            </w:r>
          </w:p>
          <w:p w14:paraId="40CCC195" w14:textId="77777777" w:rsidR="00F57818" w:rsidRPr="00294FB3" w:rsidRDefault="00F57818" w:rsidP="00294FB3">
            <w:pPr>
              <w:rPr>
                <w:rFonts w:ascii="Arial" w:eastAsia="Arial" w:hAnsi="Arial" w:cs="Arial"/>
                <w:sz w:val="20"/>
                <w:szCs w:val="20"/>
              </w:rPr>
            </w:pPr>
          </w:p>
          <w:p w14:paraId="4188C2D6" w14:textId="77777777" w:rsidR="00294FB3" w:rsidRPr="00294FB3" w:rsidRDefault="00294FB3" w:rsidP="00294FB3">
            <w:pPr>
              <w:rPr>
                <w:rFonts w:ascii="Arial" w:eastAsia="Arial" w:hAnsi="Arial" w:cs="Arial"/>
                <w:sz w:val="20"/>
                <w:szCs w:val="20"/>
              </w:rPr>
            </w:pPr>
            <w:r w:rsidRPr="00294FB3">
              <w:rPr>
                <w:rFonts w:ascii="Arial" w:eastAsia="Arial" w:hAnsi="Arial" w:cs="Arial"/>
                <w:sz w:val="20"/>
                <w:szCs w:val="20"/>
              </w:rPr>
              <w:t>In every cup of TrueStart Coffee, you'll find our commitment to happiness, health and massive positive energy. Our goal is to continue innovating, and making people feel their best self with TrueStart one delicious cup at a time.</w:t>
            </w:r>
          </w:p>
          <w:p w14:paraId="2F151E78" w14:textId="77777777" w:rsidR="00FB3EEC" w:rsidRPr="00AE0323" w:rsidRDefault="00FB3EEC"/>
        </w:tc>
      </w:tr>
      <w:tr w:rsidR="00FB3EEC" w:rsidRPr="00AE0323" w14:paraId="566CB416" w14:textId="77777777" w:rsidTr="00510070">
        <w:trPr>
          <w:trHeight w:val="3823"/>
        </w:trPr>
        <w:tc>
          <w:tcPr>
            <w:tcW w:w="2689" w:type="dxa"/>
          </w:tcPr>
          <w:p w14:paraId="293FC6AD" w14:textId="522D052A" w:rsidR="00FB3EEC" w:rsidRPr="00510070" w:rsidRDefault="00CF1376" w:rsidP="00AE0323">
            <w:pPr>
              <w:rPr>
                <w:b/>
                <w:bCs/>
              </w:rPr>
            </w:pPr>
            <w:r w:rsidRPr="00510070">
              <w:rPr>
                <w:b/>
                <w:bCs/>
              </w:rPr>
              <w:lastRenderedPageBreak/>
              <w:t xml:space="preserve">Current </w:t>
            </w:r>
            <w:r w:rsidR="00AE0323" w:rsidRPr="00510070">
              <w:rPr>
                <w:b/>
                <w:bCs/>
              </w:rPr>
              <w:t>Route to Market</w:t>
            </w:r>
          </w:p>
          <w:p w14:paraId="242BF367" w14:textId="77777777" w:rsidR="00510070" w:rsidRDefault="00510070" w:rsidP="00AE0323"/>
          <w:p w14:paraId="4F074DCE" w14:textId="77777777" w:rsidR="00510070" w:rsidRDefault="00510070" w:rsidP="00AE0323"/>
          <w:p w14:paraId="1EF09B1E" w14:textId="77777777" w:rsidR="00D95E4A" w:rsidRDefault="00D95E4A" w:rsidP="00AE0323"/>
          <w:p w14:paraId="6ED28F25" w14:textId="4B86111D" w:rsidR="00D95E4A" w:rsidRPr="00AE0323" w:rsidRDefault="00D95E4A" w:rsidP="00AE0323"/>
        </w:tc>
        <w:tc>
          <w:tcPr>
            <w:tcW w:w="6327" w:type="dxa"/>
          </w:tcPr>
          <w:p w14:paraId="456E12EE" w14:textId="54B15B6B" w:rsidR="00294FB3" w:rsidRPr="00294FB3" w:rsidRDefault="00294FB3">
            <w:pPr>
              <w:rPr>
                <w:color w:val="FF0000"/>
              </w:rPr>
            </w:pPr>
            <w:r w:rsidRPr="00294FB3">
              <w:rPr>
                <w:color w:val="FF0000"/>
              </w:rPr>
              <w:t>Example…</w:t>
            </w:r>
          </w:p>
          <w:p w14:paraId="64540E27" w14:textId="567419C7" w:rsidR="00294FB3" w:rsidRDefault="00294FB3"/>
          <w:p w14:paraId="106EA7BB" w14:textId="77777777" w:rsidR="00F57818" w:rsidRDefault="00F57818" w:rsidP="00F57818">
            <w:r>
              <w:t>Direct business, other distributors, online?</w:t>
            </w:r>
          </w:p>
          <w:p w14:paraId="3F0DD344" w14:textId="77777777" w:rsidR="00F57818" w:rsidRDefault="00F57818"/>
          <w:p w14:paraId="3C12A4CE" w14:textId="77777777" w:rsidR="00F57818" w:rsidRDefault="00F57818"/>
          <w:p w14:paraId="31EABC82" w14:textId="2F39AB2F" w:rsidR="00FB3EEC" w:rsidRDefault="00294FB3">
            <w:r>
              <w:t>Direct to retail within Independent sector</w:t>
            </w:r>
            <w:r w:rsidR="00B47B1E">
              <w:t>?</w:t>
            </w:r>
          </w:p>
          <w:p w14:paraId="160950D5" w14:textId="406C4004" w:rsidR="00294FB3" w:rsidRDefault="00294FB3">
            <w:r>
              <w:t>Listed with the multiples</w:t>
            </w:r>
            <w:r w:rsidR="00B47B1E">
              <w:t>?</w:t>
            </w:r>
          </w:p>
          <w:p w14:paraId="1ECA6AB7" w14:textId="13E0B984" w:rsidR="00294FB3" w:rsidRPr="00AE0323" w:rsidRDefault="00294FB3">
            <w:r>
              <w:t>Listed with other distributors (please specify)</w:t>
            </w:r>
            <w:r w:rsidR="00B47B1E">
              <w:t>?</w:t>
            </w:r>
          </w:p>
        </w:tc>
      </w:tr>
      <w:tr w:rsidR="00DD7588" w:rsidRPr="00AE0323" w14:paraId="30973495" w14:textId="77777777" w:rsidTr="00510070">
        <w:trPr>
          <w:trHeight w:val="1418"/>
        </w:trPr>
        <w:tc>
          <w:tcPr>
            <w:tcW w:w="2689" w:type="dxa"/>
          </w:tcPr>
          <w:p w14:paraId="245430EF" w14:textId="3315CAE6" w:rsidR="00DD7588" w:rsidRPr="00510070" w:rsidRDefault="00294FB3" w:rsidP="0086272A">
            <w:pPr>
              <w:rPr>
                <w:b/>
                <w:bCs/>
              </w:rPr>
            </w:pPr>
            <w:r>
              <w:rPr>
                <w:b/>
                <w:bCs/>
              </w:rPr>
              <w:t>Current Marketing Activity and Proposed Marketing Support for Launch</w:t>
            </w:r>
          </w:p>
        </w:tc>
        <w:tc>
          <w:tcPr>
            <w:tcW w:w="6327" w:type="dxa"/>
          </w:tcPr>
          <w:p w14:paraId="5ABD757E" w14:textId="77777777" w:rsidR="00294FB3" w:rsidRPr="00294FB3" w:rsidRDefault="00294FB3" w:rsidP="00294FB3">
            <w:pPr>
              <w:rPr>
                <w:color w:val="FF0000"/>
              </w:rPr>
            </w:pPr>
            <w:r w:rsidRPr="00294FB3">
              <w:rPr>
                <w:color w:val="FF0000"/>
              </w:rPr>
              <w:t>Example…</w:t>
            </w:r>
          </w:p>
          <w:p w14:paraId="170D4800" w14:textId="77777777" w:rsidR="00DD7588" w:rsidRDefault="00DD7588"/>
          <w:p w14:paraId="74B6C0FA" w14:textId="77777777" w:rsidR="00294FB3" w:rsidRDefault="00294FB3">
            <w:r>
              <w:t>Support with catalogue and web advertising</w:t>
            </w:r>
          </w:p>
          <w:p w14:paraId="223BF09F" w14:textId="77777777" w:rsidR="00294FB3" w:rsidRDefault="00294FB3">
            <w:r>
              <w:t>Sample support</w:t>
            </w:r>
          </w:p>
          <w:p w14:paraId="404F37B3" w14:textId="77777777" w:rsidR="00294FB3" w:rsidRDefault="00294FB3">
            <w:r>
              <w:t>Trade show attendance</w:t>
            </w:r>
          </w:p>
          <w:p w14:paraId="2D1972C4" w14:textId="77777777" w:rsidR="00294FB3" w:rsidRDefault="00294FB3">
            <w:r>
              <w:t>Promotional support</w:t>
            </w:r>
          </w:p>
          <w:p w14:paraId="4CE60D40" w14:textId="3B1198A3" w:rsidR="00294FB3" w:rsidRPr="00AE0323" w:rsidRDefault="00294FB3"/>
        </w:tc>
      </w:tr>
      <w:tr w:rsidR="00FB3EEC" w:rsidRPr="00AE0323" w14:paraId="19EF6E6C" w14:textId="77777777" w:rsidTr="00510070">
        <w:trPr>
          <w:trHeight w:val="1418"/>
        </w:trPr>
        <w:tc>
          <w:tcPr>
            <w:tcW w:w="2689" w:type="dxa"/>
          </w:tcPr>
          <w:p w14:paraId="5959B203" w14:textId="5E73F7A5" w:rsidR="00FB3EEC" w:rsidRPr="00510070" w:rsidRDefault="0086272A" w:rsidP="0086272A">
            <w:pPr>
              <w:rPr>
                <w:b/>
                <w:bCs/>
              </w:rPr>
            </w:pPr>
            <w:r w:rsidRPr="00510070">
              <w:rPr>
                <w:b/>
                <w:bCs/>
              </w:rPr>
              <w:t>Production capacity</w:t>
            </w:r>
            <w:r w:rsidR="00430E49" w:rsidRPr="00510070">
              <w:rPr>
                <w:b/>
                <w:bCs/>
              </w:rPr>
              <w:t xml:space="preserve"> and lead time</w:t>
            </w:r>
          </w:p>
        </w:tc>
        <w:tc>
          <w:tcPr>
            <w:tcW w:w="6327" w:type="dxa"/>
          </w:tcPr>
          <w:p w14:paraId="01442E77" w14:textId="77777777" w:rsidR="00294FB3" w:rsidRPr="00294FB3" w:rsidRDefault="00294FB3" w:rsidP="00294FB3">
            <w:pPr>
              <w:rPr>
                <w:color w:val="FF0000"/>
              </w:rPr>
            </w:pPr>
            <w:r w:rsidRPr="00294FB3">
              <w:rPr>
                <w:color w:val="FF0000"/>
              </w:rPr>
              <w:t>Example…</w:t>
            </w:r>
          </w:p>
          <w:p w14:paraId="2DF9B29D" w14:textId="77777777" w:rsidR="00FB3EEC" w:rsidRDefault="00FB3EEC"/>
          <w:p w14:paraId="79C278B7" w14:textId="77777777" w:rsidR="00294FB3" w:rsidRDefault="00294FB3">
            <w:r>
              <w:t>5 day lead time from order receipt to delivery</w:t>
            </w:r>
          </w:p>
          <w:p w14:paraId="610F1041" w14:textId="19D4294A" w:rsidR="00294FB3" w:rsidRPr="00AE0323" w:rsidRDefault="00294FB3">
            <w:r>
              <w:t>Description of production facility and capability</w:t>
            </w:r>
          </w:p>
        </w:tc>
      </w:tr>
      <w:tr w:rsidR="00AE0323" w14:paraId="34F2A821" w14:textId="77777777" w:rsidTr="00DA48D0">
        <w:trPr>
          <w:trHeight w:val="1691"/>
        </w:trPr>
        <w:tc>
          <w:tcPr>
            <w:tcW w:w="2689" w:type="dxa"/>
          </w:tcPr>
          <w:p w14:paraId="26CA09F7" w14:textId="11E85E43" w:rsidR="001B1A8A" w:rsidRDefault="00294FB3" w:rsidP="001B1A8A">
            <w:r>
              <w:rPr>
                <w:b/>
                <w:bCs/>
              </w:rPr>
              <w:t>Packaging is shelf ready</w:t>
            </w:r>
          </w:p>
        </w:tc>
        <w:tc>
          <w:tcPr>
            <w:tcW w:w="6327" w:type="dxa"/>
          </w:tcPr>
          <w:p w14:paraId="2FB7454D" w14:textId="77777777" w:rsidR="00294FB3" w:rsidRPr="00294FB3" w:rsidRDefault="00294FB3" w:rsidP="00294FB3">
            <w:pPr>
              <w:rPr>
                <w:color w:val="FF0000"/>
              </w:rPr>
            </w:pPr>
            <w:r w:rsidRPr="00294FB3">
              <w:rPr>
                <w:color w:val="FF0000"/>
              </w:rPr>
              <w:t>Example…</w:t>
            </w:r>
          </w:p>
          <w:p w14:paraId="503FDBDE" w14:textId="77777777" w:rsidR="00AE0323" w:rsidRDefault="00AE0323" w:rsidP="00AE0323"/>
          <w:p w14:paraId="6FD7D021" w14:textId="3C1F0162" w:rsidR="00294FB3" w:rsidRDefault="00E472C8" w:rsidP="00AE0323">
            <w:r>
              <w:t xml:space="preserve">Barcodes supplied </w:t>
            </w:r>
            <w:r w:rsidR="00294FB3">
              <w:t>on individual item as well as outer</w:t>
            </w:r>
          </w:p>
          <w:p w14:paraId="488D7824" w14:textId="6ADD72DC" w:rsidR="00294FB3" w:rsidRDefault="00294FB3" w:rsidP="00AE0323">
            <w:r>
              <w:t xml:space="preserve">BB </w:t>
            </w:r>
            <w:r w:rsidR="00E472C8">
              <w:t>Date supplied</w:t>
            </w:r>
            <w:r>
              <w:t xml:space="preserve"> on individual item and outer</w:t>
            </w:r>
          </w:p>
          <w:p w14:paraId="54C90D8D" w14:textId="77777777" w:rsidR="00294FB3" w:rsidRDefault="00294FB3" w:rsidP="00AE0323">
            <w:r>
              <w:t>Outer packaging is robust and suitable for onward transportation</w:t>
            </w:r>
          </w:p>
          <w:p w14:paraId="2FED12B0" w14:textId="2FCC89A3" w:rsidR="00294FB3" w:rsidRDefault="00294FB3" w:rsidP="00AE0323"/>
        </w:tc>
      </w:tr>
      <w:tr w:rsidR="00294FB3" w14:paraId="128DA125" w14:textId="77777777" w:rsidTr="00294FB3">
        <w:trPr>
          <w:trHeight w:val="1691"/>
        </w:trPr>
        <w:tc>
          <w:tcPr>
            <w:tcW w:w="2689" w:type="dxa"/>
          </w:tcPr>
          <w:p w14:paraId="33E05A93" w14:textId="564F0E90" w:rsidR="00294FB3" w:rsidRDefault="00294FB3" w:rsidP="0057730A">
            <w:r>
              <w:rPr>
                <w:b/>
                <w:bCs/>
              </w:rPr>
              <w:t>Ambient/Chill Shelf life</w:t>
            </w:r>
          </w:p>
        </w:tc>
        <w:tc>
          <w:tcPr>
            <w:tcW w:w="6327" w:type="dxa"/>
          </w:tcPr>
          <w:p w14:paraId="40FF7FC3" w14:textId="31EE93BD" w:rsidR="00294FB3" w:rsidRDefault="00294FB3" w:rsidP="0057730A">
            <w:pPr>
              <w:rPr>
                <w:color w:val="FF0000"/>
              </w:rPr>
            </w:pPr>
            <w:r w:rsidRPr="00294FB3">
              <w:rPr>
                <w:color w:val="FF0000"/>
              </w:rPr>
              <w:t>Example…</w:t>
            </w:r>
          </w:p>
          <w:p w14:paraId="28A682F1" w14:textId="16FA23C1" w:rsidR="00294FB3" w:rsidRDefault="00294FB3" w:rsidP="0057730A">
            <w:pPr>
              <w:rPr>
                <w:color w:val="FF0000"/>
              </w:rPr>
            </w:pPr>
          </w:p>
          <w:p w14:paraId="223254E6" w14:textId="292EB6AD" w:rsidR="00B47B1E" w:rsidRDefault="00294FB3" w:rsidP="0057730A">
            <w:r>
              <w:t>Shelf life on production</w:t>
            </w:r>
          </w:p>
          <w:p w14:paraId="020D3585" w14:textId="0022C778" w:rsidR="00294FB3" w:rsidRDefault="00294FB3" w:rsidP="0057730A">
            <w:r>
              <w:t>Shelf life on delivery to Cress</w:t>
            </w:r>
          </w:p>
          <w:p w14:paraId="514AF80C" w14:textId="2F1C3C93" w:rsidR="00B47B1E" w:rsidRPr="00294FB3" w:rsidRDefault="00B47B1E" w:rsidP="0057730A">
            <w:r>
              <w:t>Ambient or Chill?</w:t>
            </w:r>
            <w:bookmarkStart w:id="0" w:name="_GoBack"/>
            <w:bookmarkEnd w:id="0"/>
          </w:p>
          <w:p w14:paraId="24D524D2" w14:textId="77777777" w:rsidR="00294FB3" w:rsidRDefault="00294FB3" w:rsidP="0057730A"/>
          <w:p w14:paraId="0460D9BC" w14:textId="77777777" w:rsidR="00294FB3" w:rsidRDefault="00294FB3" w:rsidP="00294FB3"/>
        </w:tc>
      </w:tr>
      <w:tr w:rsidR="00294FB3" w14:paraId="58A0D24F" w14:textId="77777777" w:rsidTr="00294FB3">
        <w:trPr>
          <w:trHeight w:val="1691"/>
        </w:trPr>
        <w:tc>
          <w:tcPr>
            <w:tcW w:w="2689" w:type="dxa"/>
          </w:tcPr>
          <w:p w14:paraId="3904212C" w14:textId="43B512EB" w:rsidR="00294FB3" w:rsidRDefault="00294FB3" w:rsidP="0057730A">
            <w:r>
              <w:rPr>
                <w:b/>
                <w:bCs/>
              </w:rPr>
              <w:lastRenderedPageBreak/>
              <w:t>Case size</w:t>
            </w:r>
          </w:p>
        </w:tc>
        <w:tc>
          <w:tcPr>
            <w:tcW w:w="6327" w:type="dxa"/>
          </w:tcPr>
          <w:p w14:paraId="6E79671A" w14:textId="77777777" w:rsidR="00294FB3" w:rsidRDefault="00294FB3" w:rsidP="0057730A">
            <w:pPr>
              <w:rPr>
                <w:color w:val="FF0000"/>
              </w:rPr>
            </w:pPr>
            <w:r w:rsidRPr="00294FB3">
              <w:rPr>
                <w:color w:val="FF0000"/>
              </w:rPr>
              <w:t>Example…</w:t>
            </w:r>
          </w:p>
          <w:p w14:paraId="427553A5" w14:textId="77777777" w:rsidR="00294FB3" w:rsidRDefault="00294FB3" w:rsidP="0057730A">
            <w:pPr>
              <w:rPr>
                <w:color w:val="FF0000"/>
              </w:rPr>
            </w:pPr>
          </w:p>
          <w:p w14:paraId="4558D8B5" w14:textId="363436AB" w:rsidR="00294FB3" w:rsidRPr="00294FB3" w:rsidRDefault="00294FB3" w:rsidP="0057730A">
            <w:r>
              <w:t>6 x 250g</w:t>
            </w:r>
          </w:p>
          <w:p w14:paraId="7C7E70D7" w14:textId="77777777" w:rsidR="00294FB3" w:rsidRDefault="00294FB3" w:rsidP="0057730A"/>
          <w:p w14:paraId="19BBE730" w14:textId="77777777" w:rsidR="00294FB3" w:rsidRDefault="00294FB3" w:rsidP="0057730A"/>
        </w:tc>
      </w:tr>
      <w:tr w:rsidR="00294FB3" w14:paraId="63CF090F" w14:textId="77777777" w:rsidTr="00294FB3">
        <w:trPr>
          <w:trHeight w:val="1691"/>
        </w:trPr>
        <w:tc>
          <w:tcPr>
            <w:tcW w:w="2689" w:type="dxa"/>
          </w:tcPr>
          <w:p w14:paraId="6582FAE1" w14:textId="28944C9E" w:rsidR="00294FB3" w:rsidRDefault="00294FB3" w:rsidP="0057730A">
            <w:r>
              <w:rPr>
                <w:b/>
                <w:bCs/>
              </w:rPr>
              <w:t>Price Structure</w:t>
            </w:r>
          </w:p>
        </w:tc>
        <w:tc>
          <w:tcPr>
            <w:tcW w:w="6327" w:type="dxa"/>
          </w:tcPr>
          <w:p w14:paraId="6CDF6ED0" w14:textId="77777777" w:rsidR="00294FB3" w:rsidRDefault="00294FB3" w:rsidP="0057730A">
            <w:pPr>
              <w:rPr>
                <w:color w:val="FF0000"/>
              </w:rPr>
            </w:pPr>
            <w:r w:rsidRPr="00294FB3">
              <w:rPr>
                <w:color w:val="FF0000"/>
              </w:rPr>
              <w:t>Example…</w:t>
            </w:r>
          </w:p>
          <w:p w14:paraId="52AB230A" w14:textId="77777777" w:rsidR="00294FB3" w:rsidRDefault="00294FB3" w:rsidP="0057730A">
            <w:pPr>
              <w:rPr>
                <w:color w:val="FF0000"/>
              </w:rPr>
            </w:pPr>
          </w:p>
          <w:p w14:paraId="0A6C0BAE" w14:textId="5A311A7A" w:rsidR="00294FB3" w:rsidRDefault="00294FB3" w:rsidP="0057730A">
            <w:r>
              <w:t>Include Price list for wholesale/distribution</w:t>
            </w:r>
          </w:p>
          <w:p w14:paraId="28D1AB9D" w14:textId="11317FFC" w:rsidR="00294FB3" w:rsidRDefault="00294FB3" w:rsidP="0057730A">
            <w:r>
              <w:t>Include price list for retailers you are currently servicing direct</w:t>
            </w:r>
          </w:p>
          <w:p w14:paraId="3307B227" w14:textId="466BD9B5" w:rsidR="00294FB3" w:rsidRPr="00294FB3" w:rsidRDefault="00294FB3" w:rsidP="0057730A">
            <w:r>
              <w:t>Include RRP on price list</w:t>
            </w:r>
          </w:p>
          <w:p w14:paraId="6E08CBE7" w14:textId="77777777" w:rsidR="00294FB3" w:rsidRDefault="00294FB3" w:rsidP="0057730A"/>
          <w:p w14:paraId="628357E0" w14:textId="77777777" w:rsidR="00294FB3" w:rsidRDefault="00294FB3" w:rsidP="0057730A"/>
        </w:tc>
      </w:tr>
    </w:tbl>
    <w:p w14:paraId="1292BBFA" w14:textId="77777777" w:rsidR="00FB3EEC" w:rsidRDefault="00FB3EEC" w:rsidP="00FB3EEC">
      <w:pPr>
        <w:ind w:left="360"/>
      </w:pPr>
    </w:p>
    <w:p w14:paraId="5FA58647" w14:textId="38E0A440" w:rsidR="00FB3EEC" w:rsidRDefault="00FB3EEC"/>
    <w:p w14:paraId="5D3CAE87" w14:textId="33CB2BD8" w:rsidR="00F57818" w:rsidRDefault="00F57818">
      <w:r>
        <w:t>Pack image examples –</w:t>
      </w:r>
    </w:p>
    <w:p w14:paraId="0B78E6C9" w14:textId="145DBFC9" w:rsidR="00F57818" w:rsidRDefault="00F57818"/>
    <w:p w14:paraId="6B932BFA" w14:textId="6A1786F1" w:rsidR="00F57818" w:rsidRDefault="00F57818">
      <w:r w:rsidRPr="00F57818">
        <w:rPr>
          <w:noProof/>
          <w:lang w:eastAsia="en-GB"/>
        </w:rPr>
        <w:drawing>
          <wp:inline distT="0" distB="0" distL="0" distR="0" wp14:anchorId="29E4A669" wp14:editId="7EE8714B">
            <wp:extent cx="1276350" cy="1276350"/>
            <wp:effectExtent l="0" t="0" r="0" b="0"/>
            <wp:docPr id="3" name="Picture 3" descr="P:\Supplier Files\Supplier Images\True Start\Cress - Product Images\TSC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upplier Files\Supplier Images\True Start\Cress - Product Images\TSC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3CD4844C" w14:textId="364F559D" w:rsidR="00F57818" w:rsidRDefault="00F57818"/>
    <w:p w14:paraId="67145DF5" w14:textId="3287E164" w:rsidR="00E472C8" w:rsidRDefault="00F57818">
      <w:r>
        <w:t xml:space="preserve">Outer case image example illustrating requirements </w:t>
      </w:r>
      <w:r w:rsidR="00E472C8">
        <w:t>–</w:t>
      </w:r>
    </w:p>
    <w:p w14:paraId="7205D2B2" w14:textId="77777777" w:rsidR="00E472C8" w:rsidRDefault="00E472C8"/>
    <w:p w14:paraId="1C943C2F" w14:textId="284E3087" w:rsidR="00F57818" w:rsidRDefault="00E472C8">
      <w:r>
        <w:rPr>
          <w:rFonts w:eastAsia="Times New Roman"/>
          <w:noProof/>
          <w:lang w:eastAsia="en-GB"/>
        </w:rPr>
        <w:drawing>
          <wp:inline distT="0" distB="0" distL="0" distR="0" wp14:anchorId="4FD085CE" wp14:editId="7BC9161B">
            <wp:extent cx="2676525" cy="1723013"/>
            <wp:effectExtent l="0" t="0" r="0" b="0"/>
            <wp:docPr id="2" name="Picture 2" descr="cid:4257e1c6-d265-4be0-b496-fee21a040026@EURP190.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257e1c6-d265-4be0-b496-fee21a040026@EURP190.PROD.OUTLOOK.COM"/>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83732" cy="1727653"/>
                    </a:xfrm>
                    <a:prstGeom prst="rect">
                      <a:avLst/>
                    </a:prstGeom>
                    <a:noFill/>
                    <a:ln>
                      <a:noFill/>
                    </a:ln>
                  </pic:spPr>
                </pic:pic>
              </a:graphicData>
            </a:graphic>
          </wp:inline>
        </w:drawing>
      </w:r>
      <w:r w:rsidR="00F57818">
        <w:t xml:space="preserve"> </w:t>
      </w:r>
    </w:p>
    <w:sectPr w:rsidR="00F578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71498" w14:textId="77777777" w:rsidR="003E22B5" w:rsidRDefault="003E22B5" w:rsidP="003E22B5">
      <w:pPr>
        <w:spacing w:after="0" w:line="240" w:lineRule="auto"/>
      </w:pPr>
      <w:r>
        <w:separator/>
      </w:r>
    </w:p>
  </w:endnote>
  <w:endnote w:type="continuationSeparator" w:id="0">
    <w:p w14:paraId="3116F36C" w14:textId="77777777" w:rsidR="003E22B5" w:rsidRDefault="003E22B5" w:rsidP="003E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F689F" w14:textId="77777777" w:rsidR="003E22B5" w:rsidRDefault="003E22B5" w:rsidP="003E22B5">
      <w:pPr>
        <w:spacing w:after="0" w:line="240" w:lineRule="auto"/>
      </w:pPr>
      <w:r>
        <w:separator/>
      </w:r>
    </w:p>
  </w:footnote>
  <w:footnote w:type="continuationSeparator" w:id="0">
    <w:p w14:paraId="0EEEB657" w14:textId="77777777" w:rsidR="003E22B5" w:rsidRDefault="003E22B5" w:rsidP="003E2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54122"/>
    <w:multiLevelType w:val="hybridMultilevel"/>
    <w:tmpl w:val="FAE8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5620B"/>
    <w:multiLevelType w:val="hybridMultilevel"/>
    <w:tmpl w:val="F786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7349AE"/>
    <w:multiLevelType w:val="hybridMultilevel"/>
    <w:tmpl w:val="E9142318"/>
    <w:lvl w:ilvl="0" w:tplc="3C7016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B4"/>
    <w:rsid w:val="001A4235"/>
    <w:rsid w:val="001B1A8A"/>
    <w:rsid w:val="00294FB3"/>
    <w:rsid w:val="003031B4"/>
    <w:rsid w:val="003637A6"/>
    <w:rsid w:val="003E22B5"/>
    <w:rsid w:val="00430E49"/>
    <w:rsid w:val="00510070"/>
    <w:rsid w:val="005739BF"/>
    <w:rsid w:val="007D34F6"/>
    <w:rsid w:val="0086272A"/>
    <w:rsid w:val="00AE0323"/>
    <w:rsid w:val="00B47B1E"/>
    <w:rsid w:val="00B902B3"/>
    <w:rsid w:val="00CF1376"/>
    <w:rsid w:val="00D95E4A"/>
    <w:rsid w:val="00DA48D0"/>
    <w:rsid w:val="00DD7588"/>
    <w:rsid w:val="00E472C8"/>
    <w:rsid w:val="00F57818"/>
    <w:rsid w:val="00FB3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5F7A"/>
  <w15:chartTrackingRefBased/>
  <w15:docId w15:val="{90D2AF37-AD4F-4159-A4CC-AC94BA74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EEC"/>
    <w:pPr>
      <w:ind w:left="720"/>
      <w:contextualSpacing/>
    </w:pPr>
  </w:style>
  <w:style w:type="table" w:styleId="TableGrid">
    <w:name w:val="Table Grid"/>
    <w:basedOn w:val="TableNormal"/>
    <w:uiPriority w:val="39"/>
    <w:rsid w:val="00FB3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2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2B5"/>
  </w:style>
  <w:style w:type="paragraph" w:styleId="Footer">
    <w:name w:val="footer"/>
    <w:basedOn w:val="Normal"/>
    <w:link w:val="FooterChar"/>
    <w:uiPriority w:val="99"/>
    <w:unhideWhenUsed/>
    <w:rsid w:val="003E2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cid:4257e1c6-d265-4be0-b496-fee21a040026@EURP190.PROD.OUTLOOK.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Burnett</dc:creator>
  <cp:keywords/>
  <dc:description/>
  <cp:lastModifiedBy>Steph Johnstone</cp:lastModifiedBy>
  <cp:revision>8</cp:revision>
  <dcterms:created xsi:type="dcterms:W3CDTF">2023-06-08T10:33:00Z</dcterms:created>
  <dcterms:modified xsi:type="dcterms:W3CDTF">2023-09-19T11:20:00Z</dcterms:modified>
</cp:coreProperties>
</file>